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A0" w:rsidRDefault="00F11F3F" w:rsidP="00F11F3F">
      <w:pPr>
        <w:pStyle w:val="Heading1"/>
      </w:pPr>
      <w:r>
        <w:t xml:space="preserve">WRAP RHPWG Monitoring </w:t>
      </w:r>
      <w:r w:rsidR="00103D71">
        <w:t xml:space="preserve">&amp; Glide </w:t>
      </w:r>
      <w:r w:rsidR="008B1BEA">
        <w:t>Path</w:t>
      </w:r>
      <w:r w:rsidR="00103D71">
        <w:t xml:space="preserve"> </w:t>
      </w:r>
      <w:r w:rsidR="008B1BEA">
        <w:t>Subcommittee</w:t>
      </w:r>
    </w:p>
    <w:p w:rsidR="00103D71" w:rsidRDefault="00103D71" w:rsidP="00103D71">
      <w:r>
        <w:t xml:space="preserve">Conference Call </w:t>
      </w:r>
      <w:r w:rsidR="00B02153">
        <w:t xml:space="preserve">December 27, </w:t>
      </w:r>
      <w:r>
        <w:t>2018</w:t>
      </w:r>
    </w:p>
    <w:p w:rsidR="0092681C" w:rsidRPr="00103D71" w:rsidRDefault="0092681C" w:rsidP="00F922C3">
      <w:r>
        <w:t>Agenda:</w:t>
      </w:r>
    </w:p>
    <w:p w:rsidR="00F11F3F" w:rsidRDefault="00F11F3F" w:rsidP="00103D71">
      <w:pPr>
        <w:pStyle w:val="ListParagraph"/>
        <w:numPr>
          <w:ilvl w:val="0"/>
          <w:numId w:val="2"/>
        </w:numPr>
      </w:pPr>
      <w:r>
        <w:t>Roll Call</w:t>
      </w:r>
    </w:p>
    <w:p w:rsidR="00F11F3F" w:rsidRDefault="00F11F3F" w:rsidP="00103D71">
      <w:pPr>
        <w:pStyle w:val="ListParagraph"/>
        <w:numPr>
          <w:ilvl w:val="0"/>
          <w:numId w:val="2"/>
        </w:numPr>
      </w:pPr>
      <w:r>
        <w:t>Administrative</w:t>
      </w:r>
    </w:p>
    <w:p w:rsidR="00F43ACE" w:rsidRPr="00F43ACE" w:rsidRDefault="002C5A7A" w:rsidP="00F43ACE">
      <w:pPr>
        <w:pStyle w:val="ListParagraph"/>
        <w:numPr>
          <w:ilvl w:val="1"/>
          <w:numId w:val="2"/>
        </w:numPr>
      </w:pPr>
      <w:r w:rsidRPr="00882F89">
        <w:t>Current Notes</w:t>
      </w:r>
      <w:r w:rsidR="00C8556E" w:rsidRPr="00882F89">
        <w:t xml:space="preserve"> </w:t>
      </w:r>
      <w:r w:rsidR="00956EAC" w:rsidRPr="00882F89">
        <w:t>–</w:t>
      </w:r>
      <w:r w:rsidR="00C8556E" w:rsidRPr="00882F89">
        <w:t xml:space="preserve"> </w:t>
      </w:r>
      <w:r w:rsidR="00B02153">
        <w:rPr>
          <w:i/>
        </w:rPr>
        <w:t>Wyoming</w:t>
      </w:r>
      <w:r w:rsidR="00FE51E1" w:rsidRPr="00D848D1">
        <w:rPr>
          <w:i/>
        </w:rPr>
        <w:t xml:space="preserve"> (</w:t>
      </w:r>
      <w:r w:rsidR="008B1BEA">
        <w:rPr>
          <w:i/>
        </w:rPr>
        <w:t>California</w:t>
      </w:r>
      <w:r w:rsidR="00CB1EF1">
        <w:rPr>
          <w:i/>
        </w:rPr>
        <w:t xml:space="preserve"> </w:t>
      </w:r>
      <w:r w:rsidR="008B1BEA">
        <w:rPr>
          <w:i/>
        </w:rPr>
        <w:t>scheduled to</w:t>
      </w:r>
      <w:r w:rsidR="00CB1EF1">
        <w:rPr>
          <w:i/>
        </w:rPr>
        <w:t xml:space="preserve"> take notes on </w:t>
      </w:r>
      <w:r w:rsidR="008B1BEA">
        <w:rPr>
          <w:i/>
        </w:rPr>
        <w:t>1/10</w:t>
      </w:r>
      <w:r w:rsidR="00FE51E1" w:rsidRPr="00D848D1">
        <w:rPr>
          <w:i/>
        </w:rPr>
        <w:t xml:space="preserve"> call)</w:t>
      </w:r>
      <w:r w:rsidR="00F43ACE">
        <w:rPr>
          <w:i/>
        </w:rPr>
        <w:t xml:space="preserve"> </w:t>
      </w:r>
    </w:p>
    <w:p w:rsidR="00F43ACE" w:rsidRDefault="00F43ACE" w:rsidP="00F43ACE">
      <w:pPr>
        <w:ind w:left="360" w:firstLine="360"/>
      </w:pPr>
      <w:r w:rsidRPr="00F43ACE">
        <w:rPr>
          <w:i/>
          <w:color w:val="5B9BD5" w:themeColor="accent1"/>
        </w:rPr>
        <w:t>Ryan Templeton (AZ) took notes</w:t>
      </w:r>
    </w:p>
    <w:p w:rsidR="00F43ACE" w:rsidRPr="00F43ACE" w:rsidRDefault="008B1BEA" w:rsidP="008B1BEA">
      <w:pPr>
        <w:pStyle w:val="ListParagraph"/>
        <w:numPr>
          <w:ilvl w:val="1"/>
          <w:numId w:val="2"/>
        </w:numPr>
        <w:rPr>
          <w:rStyle w:val="Hyperlink"/>
          <w:color w:val="auto"/>
          <w:u w:val="none"/>
        </w:rPr>
      </w:pPr>
      <w:r>
        <w:rPr>
          <w:rStyle w:val="Hyperlink"/>
          <w:color w:val="auto"/>
          <w:u w:val="none"/>
        </w:rPr>
        <w:t xml:space="preserve">EPRI International Study Presentation: </w:t>
      </w:r>
      <w:hyperlink r:id="rId6" w:history="1">
        <w:r w:rsidRPr="00E32607">
          <w:rPr>
            <w:rStyle w:val="Hyperlink"/>
          </w:rPr>
          <w:t>https://azdeq.sharefile.com/d-sa1</w:t>
        </w:r>
        <w:r w:rsidRPr="00E32607">
          <w:rPr>
            <w:rStyle w:val="Hyperlink"/>
          </w:rPr>
          <w:t>d</w:t>
        </w:r>
        <w:r w:rsidRPr="00E32607">
          <w:rPr>
            <w:rStyle w:val="Hyperlink"/>
          </w:rPr>
          <w:t>95192e23431a8</w:t>
        </w:r>
      </w:hyperlink>
    </w:p>
    <w:p w:rsidR="008B1BEA" w:rsidRPr="00F43ACE" w:rsidRDefault="00F43ACE" w:rsidP="00F43ACE">
      <w:pPr>
        <w:ind w:left="720"/>
        <w:rPr>
          <w:rStyle w:val="Hyperlink"/>
          <w:color w:val="5B9BD5" w:themeColor="accent1"/>
          <w:u w:val="none"/>
        </w:rPr>
      </w:pPr>
      <w:r>
        <w:rPr>
          <w:rStyle w:val="Hyperlink"/>
          <w:color w:val="5B9BD5" w:themeColor="accent1"/>
          <w:u w:val="none"/>
        </w:rPr>
        <w:t>The use of the EPA’s 2028 emissions projections for the EPRI modeling was questioned but it was unclear as to whether EPRI will be using those projections in their modeling efforts. Review of the presentation indicates that EPRI is intending to use EPA’s 2028 projected EI.</w:t>
      </w:r>
    </w:p>
    <w:p w:rsidR="002A144C" w:rsidRDefault="002A144C" w:rsidP="002A144C">
      <w:pPr>
        <w:pStyle w:val="ListParagraph"/>
        <w:numPr>
          <w:ilvl w:val="1"/>
          <w:numId w:val="2"/>
        </w:numPr>
        <w:rPr>
          <w:rStyle w:val="Hyperlink"/>
          <w:color w:val="auto"/>
          <w:u w:val="none"/>
        </w:rPr>
      </w:pPr>
      <w:r>
        <w:rPr>
          <w:rStyle w:val="Hyperlink"/>
          <w:color w:val="auto"/>
          <w:u w:val="none"/>
        </w:rPr>
        <w:t>Subcommittee meeting schedule</w:t>
      </w:r>
    </w:p>
    <w:p w:rsidR="00F43ACE" w:rsidRDefault="00F43ACE" w:rsidP="002A144C">
      <w:pPr>
        <w:pStyle w:val="ListParagraph"/>
        <w:numPr>
          <w:ilvl w:val="1"/>
          <w:numId w:val="2"/>
        </w:numPr>
        <w:rPr>
          <w:rStyle w:val="Hyperlink"/>
          <w:color w:val="auto"/>
          <w:u w:val="none"/>
        </w:rPr>
      </w:pPr>
      <w:r>
        <w:rPr>
          <w:rStyle w:val="Hyperlink"/>
          <w:color w:val="auto"/>
          <w:u w:val="none"/>
        </w:rPr>
        <w:t>Other</w:t>
      </w:r>
    </w:p>
    <w:p w:rsidR="00F43ACE" w:rsidRPr="00F43ACE" w:rsidRDefault="00F43ACE" w:rsidP="00F43ACE">
      <w:pPr>
        <w:ind w:left="720"/>
        <w:rPr>
          <w:rStyle w:val="Hyperlink"/>
          <w:color w:val="5B9BD5" w:themeColor="accent1"/>
          <w:u w:val="none"/>
        </w:rPr>
      </w:pPr>
      <w:r>
        <w:rPr>
          <w:rStyle w:val="Hyperlink"/>
          <w:color w:val="5B9BD5" w:themeColor="accent1"/>
          <w:u w:val="none"/>
        </w:rPr>
        <w:t xml:space="preserve">Documents from </w:t>
      </w:r>
      <w:r w:rsidR="000B4D9C">
        <w:rPr>
          <w:rStyle w:val="Hyperlink"/>
          <w:color w:val="5B9BD5" w:themeColor="accent1"/>
          <w:u w:val="none"/>
        </w:rPr>
        <w:t>subcommittees</w:t>
      </w:r>
      <w:r>
        <w:rPr>
          <w:rStyle w:val="Hyperlink"/>
          <w:color w:val="5B9BD5" w:themeColor="accent1"/>
          <w:u w:val="none"/>
        </w:rPr>
        <w:t xml:space="preserve"> were shared with the Regional Haze Planning Workgroup. </w:t>
      </w:r>
      <w:r w:rsidR="000B4D9C">
        <w:rPr>
          <w:rStyle w:val="Hyperlink"/>
          <w:color w:val="5B9BD5" w:themeColor="accent1"/>
          <w:u w:val="none"/>
        </w:rPr>
        <w:t>The only document that seemed ready to undergo formal workgroup review was from the Shared Database subcommittee. Workgroup review needs to be finalized before going on the docket.</w:t>
      </w:r>
    </w:p>
    <w:p w:rsidR="00A645CB" w:rsidRDefault="00A645CB" w:rsidP="002A144C">
      <w:pPr>
        <w:pStyle w:val="ListParagraph"/>
        <w:numPr>
          <w:ilvl w:val="0"/>
          <w:numId w:val="2"/>
        </w:numPr>
        <w:rPr>
          <w:rStyle w:val="Hyperlink"/>
          <w:color w:val="auto"/>
          <w:u w:val="none"/>
        </w:rPr>
      </w:pPr>
      <w:r>
        <w:rPr>
          <w:rStyle w:val="Hyperlink"/>
          <w:color w:val="auto"/>
          <w:u w:val="none"/>
        </w:rPr>
        <w:t xml:space="preserve">Subcommittee </w:t>
      </w:r>
      <w:r w:rsidR="002A144C">
        <w:rPr>
          <w:rStyle w:val="Hyperlink"/>
          <w:color w:val="auto"/>
          <w:u w:val="none"/>
        </w:rPr>
        <w:t xml:space="preserve">Draft </w:t>
      </w:r>
      <w:r>
        <w:rPr>
          <w:rStyle w:val="Hyperlink"/>
          <w:color w:val="auto"/>
          <w:u w:val="none"/>
        </w:rPr>
        <w:t xml:space="preserve">Summary Document: </w:t>
      </w:r>
      <w:hyperlink r:id="rId7" w:history="1">
        <w:r w:rsidR="008B1BEA" w:rsidRPr="00E32607">
          <w:rPr>
            <w:rStyle w:val="Hyperlink"/>
          </w:rPr>
          <w:t>https://azdeq.sharefile.com/d-sc2c339018fa4dbdb</w:t>
        </w:r>
      </w:hyperlink>
      <w:r w:rsidR="008B1BEA">
        <w:rPr>
          <w:rStyle w:val="Hyperlink"/>
          <w:color w:val="auto"/>
          <w:u w:val="none"/>
        </w:rPr>
        <w:t xml:space="preserve"> </w:t>
      </w:r>
    </w:p>
    <w:p w:rsidR="000B4D9C" w:rsidRDefault="000B4D9C" w:rsidP="000B4D9C">
      <w:pPr>
        <w:ind w:left="360"/>
        <w:rPr>
          <w:rStyle w:val="Hyperlink"/>
          <w:color w:val="5B9BD5" w:themeColor="accent1"/>
          <w:u w:val="none"/>
        </w:rPr>
      </w:pPr>
      <w:r>
        <w:rPr>
          <w:rStyle w:val="Hyperlink"/>
          <w:color w:val="5B9BD5" w:themeColor="accent1"/>
          <w:u w:val="none"/>
        </w:rPr>
        <w:t>An example of how a State could petition for an alternative most impaired day metric was provided in the document; however, it is unclear that this is only an example. More clarification should be given so that the reader understands that this is only an example.</w:t>
      </w:r>
    </w:p>
    <w:p w:rsidR="000B4D9C" w:rsidRPr="000B4D9C" w:rsidRDefault="000B4D9C" w:rsidP="000B4D9C">
      <w:pPr>
        <w:ind w:left="360"/>
        <w:rPr>
          <w:rStyle w:val="Hyperlink"/>
          <w:color w:val="5B9BD5" w:themeColor="accent1"/>
          <w:u w:val="none"/>
        </w:rPr>
      </w:pPr>
      <w:r>
        <w:rPr>
          <w:rStyle w:val="Hyperlink"/>
          <w:color w:val="5B9BD5" w:themeColor="accent1"/>
          <w:u w:val="none"/>
        </w:rPr>
        <w:t xml:space="preserve">The subcommittee </w:t>
      </w:r>
      <w:r w:rsidR="002E3ED6">
        <w:rPr>
          <w:rStyle w:val="Hyperlink"/>
          <w:color w:val="5B9BD5" w:themeColor="accent1"/>
          <w:u w:val="none"/>
        </w:rPr>
        <w:t>will need to complete review of the summary document by 1/10/2019 so that the document can then be reviewed by the Regional Haze Planning Workgroup.</w:t>
      </w:r>
    </w:p>
    <w:p w:rsidR="002A144C" w:rsidRDefault="002A144C" w:rsidP="002A144C">
      <w:pPr>
        <w:pStyle w:val="ListParagraph"/>
        <w:numPr>
          <w:ilvl w:val="0"/>
          <w:numId w:val="2"/>
        </w:numPr>
        <w:rPr>
          <w:rStyle w:val="Hyperlink"/>
          <w:color w:val="auto"/>
          <w:u w:val="none"/>
        </w:rPr>
      </w:pPr>
      <w:r>
        <w:rPr>
          <w:rStyle w:val="Hyperlink"/>
          <w:color w:val="auto"/>
          <w:u w:val="none"/>
        </w:rPr>
        <w:t xml:space="preserve">EPA Technical Guidance on Tracking Visibility Progress: </w:t>
      </w:r>
      <w:hyperlink r:id="rId8" w:history="1">
        <w:r w:rsidRPr="00E32607">
          <w:rPr>
            <w:rStyle w:val="Hyperlink"/>
          </w:rPr>
          <w:t>https://www.epa.gov/sites/production/files/2018-12/documents/technical_guidance_tracking_visibility_progress.pdf</w:t>
        </w:r>
      </w:hyperlink>
      <w:r>
        <w:rPr>
          <w:rStyle w:val="Hyperlink"/>
          <w:color w:val="auto"/>
          <w:u w:val="none"/>
        </w:rPr>
        <w:t xml:space="preserve"> </w:t>
      </w:r>
    </w:p>
    <w:p w:rsidR="002E3ED6" w:rsidRDefault="002E3ED6" w:rsidP="002E3ED6">
      <w:pPr>
        <w:ind w:left="360"/>
        <w:rPr>
          <w:rStyle w:val="Hyperlink"/>
          <w:color w:val="5B9BD5" w:themeColor="accent1"/>
          <w:u w:val="none"/>
        </w:rPr>
      </w:pPr>
      <w:r w:rsidRPr="002E3ED6">
        <w:rPr>
          <w:rStyle w:val="Hyperlink"/>
          <w:color w:val="5B9BD5" w:themeColor="accent1"/>
          <w:u w:val="none"/>
        </w:rPr>
        <w:t xml:space="preserve">Ryan </w:t>
      </w:r>
      <w:r>
        <w:rPr>
          <w:rStyle w:val="Hyperlink"/>
          <w:color w:val="5B9BD5" w:themeColor="accent1"/>
          <w:u w:val="none"/>
        </w:rPr>
        <w:t>reviewed the high level points of EPA’s revised guidance document. Tina pointed out that EPA’s guidance document and processed datasets do not include substituted data. Tom discussed the uncertainties of natural conditions and some of the issues associated with State’s assuming a single value for natural conditions as opposed to a range of values, given that natural conditions are uncertain and likely to change over time.</w:t>
      </w:r>
    </w:p>
    <w:p w:rsidR="002E3ED6" w:rsidRPr="002E3ED6" w:rsidRDefault="002E3ED6" w:rsidP="002E3ED6">
      <w:pPr>
        <w:ind w:left="360"/>
        <w:rPr>
          <w:rStyle w:val="Hyperlink"/>
          <w:color w:val="5B9BD5" w:themeColor="accent1"/>
          <w:u w:val="none"/>
        </w:rPr>
      </w:pPr>
      <w:r>
        <w:rPr>
          <w:rStyle w:val="Hyperlink"/>
          <w:color w:val="5B9BD5" w:themeColor="accent1"/>
          <w:u w:val="none"/>
        </w:rPr>
        <w:t>Moving forward, Tom mentioned that Pat had an interest in leading a discussion on Section 3 of EPA’s guidance revision (i.e. International Impacts and URP adjustment).</w:t>
      </w:r>
    </w:p>
    <w:p w:rsidR="000C752D" w:rsidRDefault="00DC0653" w:rsidP="00103D71">
      <w:pPr>
        <w:pStyle w:val="ListParagraph"/>
        <w:numPr>
          <w:ilvl w:val="0"/>
          <w:numId w:val="2"/>
        </w:numPr>
      </w:pPr>
      <w:r>
        <w:t>Action Items</w:t>
      </w:r>
    </w:p>
    <w:p w:rsidR="002E3ED6" w:rsidRPr="00C36257" w:rsidRDefault="002E3ED6" w:rsidP="00C36257">
      <w:pPr>
        <w:pStyle w:val="ListParagraph"/>
        <w:numPr>
          <w:ilvl w:val="1"/>
          <w:numId w:val="2"/>
        </w:numPr>
        <w:rPr>
          <w:color w:val="5B9BD5" w:themeColor="accent1"/>
        </w:rPr>
      </w:pPr>
      <w:r w:rsidRPr="00C36257">
        <w:rPr>
          <w:color w:val="5B9BD5" w:themeColor="accent1"/>
        </w:rPr>
        <w:t>Tina will contact ARS to get a status update</w:t>
      </w:r>
      <w:r w:rsidR="00C36257" w:rsidRPr="00C36257">
        <w:rPr>
          <w:color w:val="5B9BD5" w:themeColor="accent1"/>
        </w:rPr>
        <w:t xml:space="preserve"> on data substitution.</w:t>
      </w:r>
    </w:p>
    <w:p w:rsidR="002E3ED6" w:rsidRPr="00C36257" w:rsidRDefault="00C36257" w:rsidP="00C36257">
      <w:pPr>
        <w:pStyle w:val="ListParagraph"/>
        <w:numPr>
          <w:ilvl w:val="1"/>
          <w:numId w:val="2"/>
        </w:numPr>
        <w:rPr>
          <w:color w:val="5B9BD5" w:themeColor="accent1"/>
        </w:rPr>
      </w:pPr>
      <w:r w:rsidRPr="00C36257">
        <w:rPr>
          <w:color w:val="5B9BD5" w:themeColor="accent1"/>
        </w:rPr>
        <w:lastRenderedPageBreak/>
        <w:t>Ryan will send out an email to the subcommittee to announce the deadline for summary doc review.</w:t>
      </w:r>
    </w:p>
    <w:p w:rsidR="00C36257" w:rsidRPr="00C36257" w:rsidRDefault="00C36257" w:rsidP="00C36257">
      <w:pPr>
        <w:pStyle w:val="ListParagraph"/>
        <w:numPr>
          <w:ilvl w:val="1"/>
          <w:numId w:val="2"/>
        </w:numPr>
        <w:rPr>
          <w:color w:val="5B9BD5" w:themeColor="accent1"/>
        </w:rPr>
      </w:pPr>
      <w:r w:rsidRPr="00C36257">
        <w:rPr>
          <w:color w:val="5B9BD5" w:themeColor="accent1"/>
        </w:rPr>
        <w:t>Ryan will follow up with Pat to gauge her interest in leading a discussion on Section 3 of the EPA Guidance document.</w:t>
      </w:r>
      <w:bookmarkStart w:id="0" w:name="_GoBack"/>
      <w:bookmarkEnd w:id="0"/>
    </w:p>
    <w:p w:rsidR="00C36257" w:rsidRPr="002E3ED6" w:rsidRDefault="00C36257" w:rsidP="002E3ED6">
      <w:pPr>
        <w:ind w:left="360"/>
        <w:rPr>
          <w:color w:val="5B9BD5" w:themeColor="accent1"/>
        </w:rPr>
      </w:pPr>
    </w:p>
    <w:p w:rsidR="000C6139" w:rsidRPr="000C6139" w:rsidRDefault="000C6139" w:rsidP="000C6139">
      <w:pPr>
        <w:pStyle w:val="Caption"/>
        <w:keepNext/>
        <w:rPr>
          <w:b/>
          <w:sz w:val="24"/>
          <w:szCs w:val="24"/>
        </w:rPr>
      </w:pPr>
      <w:r w:rsidRPr="000C6139">
        <w:rPr>
          <w:b/>
          <w:sz w:val="24"/>
          <w:szCs w:val="24"/>
        </w:rPr>
        <w:t>Notetaking Schedule</w:t>
      </w:r>
    </w:p>
    <w:tbl>
      <w:tblPr>
        <w:tblW w:w="4700" w:type="dxa"/>
        <w:tblInd w:w="-5" w:type="dxa"/>
        <w:tblLook w:val="04A0" w:firstRow="1" w:lastRow="0" w:firstColumn="1" w:lastColumn="0" w:noHBand="0" w:noVBand="1"/>
      </w:tblPr>
      <w:tblGrid>
        <w:gridCol w:w="2620"/>
        <w:gridCol w:w="2080"/>
      </w:tblGrid>
      <w:tr w:rsidR="00711FE6" w:rsidRPr="002F2D6E" w:rsidTr="00F726B1">
        <w:trPr>
          <w:trHeight w:val="57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State</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Notetaking Date</w:t>
            </w:r>
          </w:p>
        </w:tc>
      </w:tr>
      <w:tr w:rsidR="00711FE6" w:rsidRPr="00332185" w:rsidTr="00F726B1">
        <w:trPr>
          <w:trHeight w:val="27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FE6" w:rsidRPr="00332185" w:rsidRDefault="00711FE6" w:rsidP="00F726B1">
            <w:pPr>
              <w:spacing w:after="0" w:line="240" w:lineRule="auto"/>
              <w:rPr>
                <w:rFonts w:ascii="Calibri" w:eastAsia="Times New Roman" w:hAnsi="Calibri" w:cs="Calibri"/>
                <w:bCs/>
                <w:color w:val="000000"/>
              </w:rPr>
            </w:pPr>
            <w:r>
              <w:rPr>
                <w:rFonts w:ascii="Calibri" w:eastAsia="Times New Roman" w:hAnsi="Calibri" w:cs="Calibri"/>
                <w:bCs/>
                <w:color w:val="000000"/>
              </w:rPr>
              <w:t>Arizona</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711FE6" w:rsidRPr="00332185" w:rsidRDefault="00711FE6" w:rsidP="00F726B1">
            <w:pPr>
              <w:spacing w:after="0" w:line="240" w:lineRule="auto"/>
              <w:jc w:val="center"/>
              <w:rPr>
                <w:rFonts w:ascii="Calibri" w:eastAsia="Times New Roman" w:hAnsi="Calibri" w:cs="Calibri"/>
                <w:bCs/>
                <w:color w:val="000000"/>
              </w:rPr>
            </w:pPr>
            <w:r>
              <w:rPr>
                <w:rFonts w:ascii="Calibri" w:eastAsia="Times New Roman" w:hAnsi="Calibri" w:cs="Calibri"/>
                <w:bCs/>
                <w:color w:val="000000"/>
              </w:rPr>
              <w:t>12/13/2018</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rPr>
                <w:rFonts w:ascii="Calibri" w:eastAsia="Times New Roman" w:hAnsi="Calibri" w:cs="Calibri"/>
                <w:color w:val="000000"/>
              </w:rPr>
            </w:pPr>
            <w:r w:rsidRPr="002F2D6E">
              <w:rPr>
                <w:rFonts w:ascii="Calibri" w:eastAsia="Times New Roman" w:hAnsi="Calibri" w:cs="Calibri"/>
                <w:color w:val="000000"/>
              </w:rPr>
              <w:t>Wyoming</w:t>
            </w:r>
          </w:p>
        </w:tc>
        <w:tc>
          <w:tcPr>
            <w:tcW w:w="2080" w:type="dxa"/>
            <w:tcBorders>
              <w:top w:val="nil"/>
              <w:left w:val="nil"/>
              <w:bottom w:val="single" w:sz="4" w:space="0" w:color="auto"/>
              <w:right w:val="single" w:sz="4" w:space="0" w:color="auto"/>
            </w:tcBorders>
            <w:shd w:val="clear" w:color="auto" w:fill="auto"/>
            <w:noWrap/>
            <w:vAlign w:val="bottom"/>
            <w:hideMark/>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12/27</w:t>
            </w:r>
            <w:r w:rsidRPr="002F2D6E">
              <w:rPr>
                <w:rFonts w:ascii="Calibri" w:eastAsia="Times New Roman" w:hAnsi="Calibri" w:cs="Calibri"/>
                <w:color w:val="000000"/>
              </w:rPr>
              <w:t>/2018</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11FE6" w:rsidRPr="002F2D6E" w:rsidRDefault="00B02153" w:rsidP="00F726B1">
            <w:pPr>
              <w:spacing w:after="0" w:line="240" w:lineRule="auto"/>
              <w:rPr>
                <w:rFonts w:ascii="Calibri" w:eastAsia="Times New Roman" w:hAnsi="Calibri" w:cs="Calibri"/>
                <w:color w:val="000000"/>
              </w:rPr>
            </w:pPr>
            <w:r>
              <w:rPr>
                <w:rFonts w:ascii="Calibri" w:eastAsia="Times New Roman" w:hAnsi="Calibri" w:cs="Calibri"/>
                <w:color w:val="000000"/>
              </w:rPr>
              <w:t>California</w:t>
            </w:r>
          </w:p>
        </w:tc>
        <w:tc>
          <w:tcPr>
            <w:tcW w:w="2080" w:type="dxa"/>
            <w:tcBorders>
              <w:top w:val="nil"/>
              <w:left w:val="nil"/>
              <w:bottom w:val="single" w:sz="4" w:space="0" w:color="auto"/>
              <w:right w:val="single" w:sz="4" w:space="0" w:color="auto"/>
            </w:tcBorders>
            <w:shd w:val="clear" w:color="auto" w:fill="auto"/>
            <w:noWrap/>
            <w:vAlign w:val="bottom"/>
            <w:hideMark/>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1/10/2019</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tcPr>
          <w:p w:rsidR="00711FE6" w:rsidRPr="002F2D6E" w:rsidRDefault="00B02153" w:rsidP="00F726B1">
            <w:pPr>
              <w:spacing w:after="0" w:line="240" w:lineRule="auto"/>
              <w:rPr>
                <w:rFonts w:ascii="Calibri" w:eastAsia="Times New Roman" w:hAnsi="Calibri" w:cs="Calibri"/>
                <w:color w:val="000000"/>
              </w:rPr>
            </w:pPr>
            <w:r>
              <w:rPr>
                <w:rFonts w:ascii="Calibri" w:eastAsia="Times New Roman" w:hAnsi="Calibri" w:cs="Calibri"/>
                <w:color w:val="000000"/>
              </w:rPr>
              <w:t>Idaho</w:t>
            </w:r>
          </w:p>
        </w:tc>
        <w:tc>
          <w:tcPr>
            <w:tcW w:w="2080" w:type="dxa"/>
            <w:tcBorders>
              <w:top w:val="nil"/>
              <w:left w:val="nil"/>
              <w:bottom w:val="single" w:sz="4" w:space="0" w:color="auto"/>
              <w:right w:val="single" w:sz="4" w:space="0" w:color="auto"/>
            </w:tcBorders>
            <w:shd w:val="clear" w:color="auto" w:fill="auto"/>
            <w:noWrap/>
            <w:vAlign w:val="bottom"/>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1/24/2019</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rPr>
                <w:rFonts w:ascii="Calibri" w:eastAsia="Times New Roman" w:hAnsi="Calibri" w:cs="Calibri"/>
                <w:color w:val="000000"/>
              </w:rPr>
            </w:pPr>
            <w:r w:rsidRPr="002F2D6E">
              <w:rPr>
                <w:rFonts w:ascii="Calibri" w:eastAsia="Times New Roman" w:hAnsi="Calibri" w:cs="Calibri"/>
                <w:color w:val="000000"/>
              </w:rPr>
              <w:t>Montana</w:t>
            </w:r>
          </w:p>
        </w:tc>
        <w:tc>
          <w:tcPr>
            <w:tcW w:w="2080" w:type="dxa"/>
            <w:tcBorders>
              <w:top w:val="nil"/>
              <w:left w:val="nil"/>
              <w:bottom w:val="single" w:sz="4" w:space="0" w:color="auto"/>
              <w:right w:val="single" w:sz="4" w:space="0" w:color="auto"/>
            </w:tcBorders>
            <w:shd w:val="clear" w:color="auto" w:fill="auto"/>
            <w:noWrap/>
            <w:vAlign w:val="bottom"/>
            <w:hideMark/>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2/7/2019</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rPr>
                <w:rFonts w:ascii="Calibri" w:eastAsia="Times New Roman" w:hAnsi="Calibri" w:cs="Calibri"/>
                <w:color w:val="000000"/>
              </w:rPr>
            </w:pPr>
            <w:r w:rsidRPr="002F2D6E">
              <w:rPr>
                <w:rFonts w:ascii="Calibri" w:eastAsia="Times New Roman" w:hAnsi="Calibri" w:cs="Calibri"/>
                <w:color w:val="000000"/>
              </w:rPr>
              <w:t>Ne</w:t>
            </w:r>
            <w:r>
              <w:rPr>
                <w:rFonts w:ascii="Calibri" w:eastAsia="Times New Roman" w:hAnsi="Calibri" w:cs="Calibri"/>
                <w:color w:val="000000"/>
              </w:rPr>
              <w:t>w Mexico</w:t>
            </w:r>
          </w:p>
        </w:tc>
        <w:tc>
          <w:tcPr>
            <w:tcW w:w="2080" w:type="dxa"/>
            <w:tcBorders>
              <w:top w:val="nil"/>
              <w:left w:val="nil"/>
              <w:bottom w:val="single" w:sz="4" w:space="0" w:color="auto"/>
              <w:right w:val="single" w:sz="4" w:space="0" w:color="auto"/>
            </w:tcBorders>
            <w:shd w:val="clear" w:color="auto" w:fill="auto"/>
            <w:noWrap/>
            <w:vAlign w:val="bottom"/>
            <w:hideMark/>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2/21/2019</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rPr>
                <w:rFonts w:ascii="Calibri" w:eastAsia="Times New Roman" w:hAnsi="Calibri" w:cs="Calibri"/>
                <w:color w:val="000000"/>
              </w:rPr>
            </w:pPr>
            <w:r>
              <w:rPr>
                <w:rFonts w:ascii="Calibri" w:eastAsia="Times New Roman" w:hAnsi="Calibri" w:cs="Calibri"/>
                <w:color w:val="000000"/>
              </w:rPr>
              <w:t>Nevada</w:t>
            </w:r>
          </w:p>
        </w:tc>
        <w:tc>
          <w:tcPr>
            <w:tcW w:w="2080" w:type="dxa"/>
            <w:tcBorders>
              <w:top w:val="nil"/>
              <w:left w:val="nil"/>
              <w:bottom w:val="single" w:sz="4" w:space="0" w:color="auto"/>
              <w:right w:val="single" w:sz="4" w:space="0" w:color="auto"/>
            </w:tcBorders>
            <w:shd w:val="clear" w:color="auto" w:fill="auto"/>
            <w:noWrap/>
            <w:vAlign w:val="bottom"/>
            <w:hideMark/>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3/7/2019</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rPr>
                <w:rFonts w:ascii="Calibri" w:eastAsia="Times New Roman" w:hAnsi="Calibri" w:cs="Calibri"/>
                <w:color w:val="000000"/>
              </w:rPr>
            </w:pPr>
            <w:r w:rsidRPr="002F2D6E">
              <w:rPr>
                <w:rFonts w:ascii="Calibri" w:eastAsia="Times New Roman" w:hAnsi="Calibri" w:cs="Calibri"/>
                <w:color w:val="000000"/>
              </w:rPr>
              <w:t>Oregon</w:t>
            </w:r>
          </w:p>
        </w:tc>
        <w:tc>
          <w:tcPr>
            <w:tcW w:w="2080" w:type="dxa"/>
            <w:tcBorders>
              <w:top w:val="nil"/>
              <w:left w:val="nil"/>
              <w:bottom w:val="single" w:sz="4" w:space="0" w:color="auto"/>
              <w:right w:val="single" w:sz="4" w:space="0" w:color="auto"/>
            </w:tcBorders>
            <w:shd w:val="clear" w:color="auto" w:fill="auto"/>
            <w:noWrap/>
            <w:vAlign w:val="bottom"/>
            <w:hideMark/>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3/21/2019</w:t>
            </w:r>
          </w:p>
        </w:tc>
      </w:tr>
      <w:tr w:rsidR="00711FE6" w:rsidRPr="002F2D6E" w:rsidTr="00F726B1">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11FE6" w:rsidRPr="002F2D6E" w:rsidRDefault="00711FE6" w:rsidP="00F726B1">
            <w:pPr>
              <w:spacing w:after="0" w:line="240" w:lineRule="auto"/>
              <w:rPr>
                <w:rFonts w:ascii="Calibri" w:eastAsia="Times New Roman" w:hAnsi="Calibri" w:cs="Calibri"/>
                <w:color w:val="000000"/>
              </w:rPr>
            </w:pPr>
            <w:r w:rsidRPr="002F2D6E">
              <w:rPr>
                <w:rFonts w:ascii="Calibri" w:eastAsia="Times New Roman" w:hAnsi="Calibri" w:cs="Calibri"/>
                <w:color w:val="000000"/>
              </w:rPr>
              <w:t>Arizona</w:t>
            </w:r>
          </w:p>
        </w:tc>
        <w:tc>
          <w:tcPr>
            <w:tcW w:w="2080" w:type="dxa"/>
            <w:tcBorders>
              <w:top w:val="nil"/>
              <w:left w:val="nil"/>
              <w:bottom w:val="single" w:sz="4" w:space="0" w:color="auto"/>
              <w:right w:val="single" w:sz="4" w:space="0" w:color="auto"/>
            </w:tcBorders>
            <w:shd w:val="clear" w:color="auto" w:fill="auto"/>
            <w:noWrap/>
            <w:vAlign w:val="bottom"/>
            <w:hideMark/>
          </w:tcPr>
          <w:p w:rsidR="00711FE6" w:rsidRPr="002F2D6E" w:rsidRDefault="00711FE6" w:rsidP="00F726B1">
            <w:pPr>
              <w:spacing w:after="0" w:line="240" w:lineRule="auto"/>
              <w:jc w:val="center"/>
              <w:rPr>
                <w:rFonts w:ascii="Calibri" w:eastAsia="Times New Roman" w:hAnsi="Calibri" w:cs="Calibri"/>
                <w:color w:val="000000"/>
              </w:rPr>
            </w:pPr>
            <w:r>
              <w:rPr>
                <w:rFonts w:ascii="Calibri" w:eastAsia="Times New Roman" w:hAnsi="Calibri" w:cs="Calibri"/>
                <w:color w:val="000000"/>
              </w:rPr>
              <w:t>4/4/2019</w:t>
            </w:r>
          </w:p>
        </w:tc>
      </w:tr>
    </w:tbl>
    <w:p w:rsidR="000C6139" w:rsidRDefault="000C6139" w:rsidP="008F10C2"/>
    <w:p w:rsidR="000876BF" w:rsidRDefault="000876BF">
      <w:pPr>
        <w:rPr>
          <w:b/>
          <w:i/>
          <w:iCs/>
          <w:color w:val="44546A" w:themeColor="text2"/>
          <w:sz w:val="24"/>
          <w:szCs w:val="24"/>
        </w:rPr>
      </w:pPr>
      <w:r>
        <w:rPr>
          <w:b/>
          <w:sz w:val="24"/>
          <w:szCs w:val="24"/>
        </w:rPr>
        <w:br w:type="page"/>
      </w:r>
    </w:p>
    <w:p w:rsidR="002F2D6E" w:rsidRPr="00BD44C3" w:rsidRDefault="002F2D6E" w:rsidP="002F2D6E">
      <w:pPr>
        <w:pStyle w:val="Caption"/>
        <w:keepNext/>
        <w:rPr>
          <w:b/>
          <w:color w:val="FF0000"/>
          <w:sz w:val="24"/>
          <w:szCs w:val="24"/>
        </w:rPr>
      </w:pPr>
      <w:r w:rsidRPr="00EE6F25">
        <w:rPr>
          <w:b/>
          <w:sz w:val="24"/>
          <w:szCs w:val="24"/>
        </w:rPr>
        <w:lastRenderedPageBreak/>
        <w:t>Remaining Task List</w:t>
      </w:r>
      <w:r w:rsidR="00BD44C3">
        <w:rPr>
          <w:b/>
          <w:sz w:val="24"/>
          <w:szCs w:val="24"/>
        </w:rPr>
        <w:t xml:space="preserve"> </w:t>
      </w:r>
      <w:r w:rsidR="00BD44C3">
        <w:rPr>
          <w:b/>
          <w:color w:val="FF0000"/>
          <w:sz w:val="24"/>
          <w:szCs w:val="24"/>
        </w:rPr>
        <w:t>(Under Construction!)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350"/>
        <w:gridCol w:w="2587"/>
        <w:gridCol w:w="2808"/>
      </w:tblGrid>
      <w:tr w:rsidR="0083344A" w:rsidRPr="002F2D6E" w:rsidTr="0083344A">
        <w:trPr>
          <w:trHeight w:val="300"/>
        </w:trPr>
        <w:tc>
          <w:tcPr>
            <w:tcW w:w="2610" w:type="dxa"/>
            <w:shd w:val="clear" w:color="auto" w:fill="auto"/>
            <w:vAlign w:val="center"/>
            <w:hideMark/>
          </w:tcPr>
          <w:p w:rsidR="0083344A" w:rsidRPr="002F2D6E" w:rsidRDefault="0083344A" w:rsidP="002C04DD">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Task</w:t>
            </w:r>
          </w:p>
        </w:tc>
        <w:tc>
          <w:tcPr>
            <w:tcW w:w="1350" w:type="dxa"/>
            <w:shd w:val="clear" w:color="auto" w:fill="auto"/>
            <w:noWrap/>
            <w:vAlign w:val="center"/>
            <w:hideMark/>
          </w:tcPr>
          <w:p w:rsidR="0083344A" w:rsidRPr="002F2D6E" w:rsidRDefault="0083344A" w:rsidP="002C04DD">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Completion Date</w:t>
            </w:r>
          </w:p>
        </w:tc>
        <w:tc>
          <w:tcPr>
            <w:tcW w:w="2587" w:type="dxa"/>
            <w:vAlign w:val="center"/>
          </w:tcPr>
          <w:p w:rsidR="0083344A" w:rsidRPr="002F2D6E" w:rsidRDefault="0083344A" w:rsidP="002C04DD">
            <w:pPr>
              <w:spacing w:after="0" w:line="240" w:lineRule="auto"/>
              <w:rPr>
                <w:rFonts w:ascii="Calibri" w:eastAsia="Times New Roman" w:hAnsi="Calibri" w:cs="Calibri"/>
                <w:b/>
                <w:bCs/>
                <w:color w:val="000000"/>
              </w:rPr>
            </w:pPr>
            <w:r>
              <w:rPr>
                <w:rFonts w:ascii="Calibri" w:eastAsia="Times New Roman" w:hAnsi="Calibri" w:cs="Calibri"/>
                <w:b/>
                <w:bCs/>
                <w:color w:val="000000"/>
              </w:rPr>
              <w:t>Documentation</w:t>
            </w:r>
          </w:p>
        </w:tc>
        <w:tc>
          <w:tcPr>
            <w:tcW w:w="2808" w:type="dxa"/>
            <w:shd w:val="clear" w:color="auto" w:fill="auto"/>
            <w:vAlign w:val="center"/>
            <w:hideMark/>
          </w:tcPr>
          <w:p w:rsidR="0083344A" w:rsidRPr="002F2D6E" w:rsidRDefault="0083344A" w:rsidP="002C04DD">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Responsible Parties</w:t>
            </w:r>
          </w:p>
        </w:tc>
      </w:tr>
      <w:tr w:rsidR="0083344A" w:rsidRPr="002F2D6E" w:rsidTr="0083344A">
        <w:trPr>
          <w:trHeight w:val="3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ID Sites w/ missing data</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6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algorithms for patching substitution</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6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sites which have moved</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863"/>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MID summary document update &amp; planning workgroup discussion on data completion timeline</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7E6A29">
              <w:rPr>
                <w:rFonts w:ascii="Calibri" w:eastAsia="Times New Roman" w:hAnsi="Calibri" w:cs="Calibri"/>
                <w:color w:val="000000"/>
              </w:rPr>
              <w:t>https://azdeq.sharefile.com/d-s03b7c1d871e42278</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 xml:space="preserve">Control Measures Subcommittee / EI &amp; </w:t>
            </w:r>
            <w:r>
              <w:rPr>
                <w:rFonts w:ascii="Calibri" w:eastAsia="Times New Roman" w:hAnsi="Calibri" w:cs="Calibri"/>
                <w:color w:val="000000"/>
              </w:rPr>
              <w:t>Modeling Subcommittee / MD</w:t>
            </w:r>
            <w:r w:rsidRPr="002F2D6E">
              <w:rPr>
                <w:rFonts w:ascii="Calibri" w:eastAsia="Times New Roman" w:hAnsi="Calibri" w:cs="Calibri"/>
                <w:color w:val="000000"/>
              </w:rPr>
              <w:t>GSS / Database Subcommittee</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Trends Analysis for all sites</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r>
              <w:rPr>
                <w:rFonts w:ascii="Calibri" w:eastAsia="Times New Roman" w:hAnsi="Calibri" w:cs="Calibri"/>
                <w:color w:val="000000"/>
              </w:rPr>
              <w:t xml:space="preserve"> &amp; ARS (?)</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Data Substitution</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Dec-18</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305"/>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Natural Conditions Recommendation</w:t>
            </w:r>
          </w:p>
        </w:tc>
        <w:tc>
          <w:tcPr>
            <w:tcW w:w="1350" w:type="dxa"/>
            <w:shd w:val="clear" w:color="auto" w:fill="auto"/>
            <w:noWrap/>
            <w:vAlign w:val="bottom"/>
            <w:hideMark/>
          </w:tcPr>
          <w:p w:rsidR="0083344A" w:rsidRPr="00B305FA" w:rsidRDefault="00D17FBF" w:rsidP="002C04DD">
            <w:pPr>
              <w:spacing w:after="0" w:line="240" w:lineRule="auto"/>
              <w:jc w:val="center"/>
              <w:rPr>
                <w:rFonts w:ascii="Calibri" w:eastAsia="Times New Roman" w:hAnsi="Calibri" w:cs="Calibri"/>
                <w:color w:val="000000"/>
              </w:rPr>
            </w:pPr>
            <w:r>
              <w:rPr>
                <w:rFonts w:ascii="Calibri" w:eastAsia="Times New Roman" w:hAnsi="Calibri" w:cs="Calibri"/>
                <w:color w:val="000000"/>
              </w:rPr>
              <w:t>TBD</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83344A" w:rsidRPr="002F2D6E" w:rsidTr="0083344A">
        <w:trPr>
          <w:trHeight w:val="6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International Emission URP Adjustment</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EI &amp; Modeling Subcommittee / MD</w:t>
            </w:r>
            <w:r w:rsidRPr="002F2D6E">
              <w:rPr>
                <w:rFonts w:ascii="Calibri" w:eastAsia="Times New Roman" w:hAnsi="Calibri" w:cs="Calibri"/>
                <w:color w:val="000000"/>
              </w:rPr>
              <w:t>GSS</w:t>
            </w:r>
          </w:p>
        </w:tc>
      </w:tr>
      <w:tr w:rsidR="0083344A" w:rsidRPr="002F2D6E" w:rsidTr="0083344A">
        <w:trPr>
          <w:trHeight w:val="6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Prescribed Fire URP Adjustment</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FSWG /</w:t>
            </w:r>
            <w:r>
              <w:rPr>
                <w:rFonts w:ascii="Calibri" w:eastAsia="Times New Roman" w:hAnsi="Calibri" w:cs="Calibri"/>
                <w:color w:val="000000"/>
              </w:rPr>
              <w:t xml:space="preserve"> EI &amp; Modeling Subcommittee / MD</w:t>
            </w:r>
            <w:r w:rsidRPr="002F2D6E">
              <w:rPr>
                <w:rFonts w:ascii="Calibri" w:eastAsia="Times New Roman" w:hAnsi="Calibri" w:cs="Calibri"/>
                <w:color w:val="000000"/>
              </w:rPr>
              <w:t>GSS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URP Adjustment Summary Doc</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Calculate RH metric for all sites</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 xml:space="preserve">Subcommittee </w:t>
            </w:r>
            <w:r w:rsidR="00D17FBF">
              <w:rPr>
                <w:rFonts w:ascii="Calibri" w:eastAsia="Times New Roman" w:hAnsi="Calibri" w:cs="Calibri"/>
                <w:color w:val="000000"/>
              </w:rPr>
              <w:t xml:space="preserve">Draft </w:t>
            </w:r>
            <w:r w:rsidRPr="00B305FA">
              <w:rPr>
                <w:rFonts w:ascii="Calibri" w:eastAsia="Times New Roman" w:hAnsi="Calibri" w:cs="Calibri"/>
                <w:color w:val="000000"/>
              </w:rPr>
              <w:t>Summary Document</w:t>
            </w:r>
          </w:p>
        </w:tc>
        <w:tc>
          <w:tcPr>
            <w:tcW w:w="1350" w:type="dxa"/>
            <w:shd w:val="clear" w:color="auto" w:fill="auto"/>
            <w:noWrap/>
            <w:vAlign w:val="bottom"/>
            <w:hideMark/>
          </w:tcPr>
          <w:p w:rsidR="0083344A" w:rsidRPr="00B305FA" w:rsidRDefault="00D17FBF" w:rsidP="002C04DD">
            <w:pPr>
              <w:spacing w:after="0" w:line="240" w:lineRule="auto"/>
              <w:jc w:val="center"/>
              <w:rPr>
                <w:rFonts w:ascii="Calibri" w:eastAsia="Times New Roman" w:hAnsi="Calibri" w:cs="Calibri"/>
                <w:color w:val="000000"/>
              </w:rPr>
            </w:pPr>
            <w:r>
              <w:rPr>
                <w:rFonts w:ascii="Calibri" w:eastAsia="Times New Roman" w:hAnsi="Calibri" w:cs="Calibri"/>
                <w:color w:val="000000"/>
              </w:rPr>
              <w:t>Nov-18</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bl>
    <w:p w:rsidR="002F2D6E" w:rsidRDefault="002F2D6E" w:rsidP="008F10C2"/>
    <w:sectPr w:rsidR="002F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41B"/>
    <w:multiLevelType w:val="hybridMultilevel"/>
    <w:tmpl w:val="547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710F0"/>
    <w:rsid w:val="000876BF"/>
    <w:rsid w:val="000B3D76"/>
    <w:rsid w:val="000B4D9C"/>
    <w:rsid w:val="000C6139"/>
    <w:rsid w:val="000C752D"/>
    <w:rsid w:val="000E7C91"/>
    <w:rsid w:val="00103D71"/>
    <w:rsid w:val="001722CF"/>
    <w:rsid w:val="00182170"/>
    <w:rsid w:val="002327D7"/>
    <w:rsid w:val="00247900"/>
    <w:rsid w:val="00282492"/>
    <w:rsid w:val="002A144C"/>
    <w:rsid w:val="002B78D3"/>
    <w:rsid w:val="002C5A7A"/>
    <w:rsid w:val="002D4A61"/>
    <w:rsid w:val="002E3ED6"/>
    <w:rsid w:val="002E6E2B"/>
    <w:rsid w:val="002F2D6E"/>
    <w:rsid w:val="003E2470"/>
    <w:rsid w:val="003F08C3"/>
    <w:rsid w:val="00400A5D"/>
    <w:rsid w:val="00426DA8"/>
    <w:rsid w:val="00436F40"/>
    <w:rsid w:val="0044007D"/>
    <w:rsid w:val="00445F41"/>
    <w:rsid w:val="00480C98"/>
    <w:rsid w:val="00487BA5"/>
    <w:rsid w:val="00493726"/>
    <w:rsid w:val="00520C5B"/>
    <w:rsid w:val="00534D62"/>
    <w:rsid w:val="0054590A"/>
    <w:rsid w:val="00587046"/>
    <w:rsid w:val="005C637C"/>
    <w:rsid w:val="005F64E7"/>
    <w:rsid w:val="00602F03"/>
    <w:rsid w:val="00711FE6"/>
    <w:rsid w:val="00812E13"/>
    <w:rsid w:val="00817E71"/>
    <w:rsid w:val="0083344A"/>
    <w:rsid w:val="00864E5C"/>
    <w:rsid w:val="008652B7"/>
    <w:rsid w:val="00882F89"/>
    <w:rsid w:val="00892304"/>
    <w:rsid w:val="008B1BEA"/>
    <w:rsid w:val="008D35ED"/>
    <w:rsid w:val="008F10C2"/>
    <w:rsid w:val="0090305C"/>
    <w:rsid w:val="0092681C"/>
    <w:rsid w:val="00945144"/>
    <w:rsid w:val="00956EAC"/>
    <w:rsid w:val="009B15E4"/>
    <w:rsid w:val="009B618C"/>
    <w:rsid w:val="00A1713A"/>
    <w:rsid w:val="00A645CB"/>
    <w:rsid w:val="00A7698E"/>
    <w:rsid w:val="00AE575B"/>
    <w:rsid w:val="00B02153"/>
    <w:rsid w:val="00BB45B0"/>
    <w:rsid w:val="00BB4CE5"/>
    <w:rsid w:val="00BD44C3"/>
    <w:rsid w:val="00C211EC"/>
    <w:rsid w:val="00C36257"/>
    <w:rsid w:val="00C8556E"/>
    <w:rsid w:val="00CB1EF1"/>
    <w:rsid w:val="00CD3ED3"/>
    <w:rsid w:val="00D025A0"/>
    <w:rsid w:val="00D15749"/>
    <w:rsid w:val="00D17FBF"/>
    <w:rsid w:val="00D81221"/>
    <w:rsid w:val="00D848D1"/>
    <w:rsid w:val="00DB67B4"/>
    <w:rsid w:val="00DC0653"/>
    <w:rsid w:val="00E552B6"/>
    <w:rsid w:val="00E770C7"/>
    <w:rsid w:val="00E938BD"/>
    <w:rsid w:val="00E97CDA"/>
    <w:rsid w:val="00EE1C3F"/>
    <w:rsid w:val="00EE6F25"/>
    <w:rsid w:val="00EF3473"/>
    <w:rsid w:val="00F11F3F"/>
    <w:rsid w:val="00F32E49"/>
    <w:rsid w:val="00F401B5"/>
    <w:rsid w:val="00F43ACE"/>
    <w:rsid w:val="00F922C3"/>
    <w:rsid w:val="00F95BF0"/>
    <w:rsid w:val="00FA0E45"/>
    <w:rsid w:val="00FA2856"/>
    <w:rsid w:val="00FA2D47"/>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B108"/>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paragraph" w:styleId="Caption">
    <w:name w:val="caption"/>
    <w:basedOn w:val="Normal"/>
    <w:next w:val="Normal"/>
    <w:uiPriority w:val="35"/>
    <w:unhideWhenUsed/>
    <w:qFormat/>
    <w:rsid w:val="000C61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4180">
      <w:bodyDiv w:val="1"/>
      <w:marLeft w:val="0"/>
      <w:marRight w:val="0"/>
      <w:marTop w:val="0"/>
      <w:marBottom w:val="0"/>
      <w:divBdr>
        <w:top w:val="none" w:sz="0" w:space="0" w:color="auto"/>
        <w:left w:val="none" w:sz="0" w:space="0" w:color="auto"/>
        <w:bottom w:val="none" w:sz="0" w:space="0" w:color="auto"/>
        <w:right w:val="none" w:sz="0" w:space="0" w:color="auto"/>
      </w:divBdr>
    </w:div>
    <w:div w:id="1005745164">
      <w:bodyDiv w:val="1"/>
      <w:marLeft w:val="0"/>
      <w:marRight w:val="0"/>
      <w:marTop w:val="0"/>
      <w:marBottom w:val="0"/>
      <w:divBdr>
        <w:top w:val="none" w:sz="0" w:space="0" w:color="auto"/>
        <w:left w:val="none" w:sz="0" w:space="0" w:color="auto"/>
        <w:bottom w:val="none" w:sz="0" w:space="0" w:color="auto"/>
        <w:right w:val="none" w:sz="0" w:space="0" w:color="auto"/>
      </w:divBdr>
    </w:div>
    <w:div w:id="1658458621">
      <w:bodyDiv w:val="1"/>
      <w:marLeft w:val="0"/>
      <w:marRight w:val="0"/>
      <w:marTop w:val="0"/>
      <w:marBottom w:val="0"/>
      <w:divBdr>
        <w:top w:val="none" w:sz="0" w:space="0" w:color="auto"/>
        <w:left w:val="none" w:sz="0" w:space="0" w:color="auto"/>
        <w:bottom w:val="none" w:sz="0" w:space="0" w:color="auto"/>
        <w:right w:val="none" w:sz="0" w:space="0" w:color="auto"/>
      </w:divBdr>
    </w:div>
    <w:div w:id="18531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8-12/documents/technical_guidance_tracking_visibility_progress.pdf" TargetMode="External"/><Relationship Id="rId3" Type="http://schemas.openxmlformats.org/officeDocument/2006/relationships/styles" Target="styles.xml"/><Relationship Id="rId7" Type="http://schemas.openxmlformats.org/officeDocument/2006/relationships/hyperlink" Target="https://azdeq.sharefile.com/d-sc2c339018fa4db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zdeq.sharefile.com/d-sa1d95192e23431a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BE124-87EF-4ABD-974D-B0E0B192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C. Templeton</cp:lastModifiedBy>
  <cp:revision>2</cp:revision>
  <dcterms:created xsi:type="dcterms:W3CDTF">2018-12-27T21:56:00Z</dcterms:created>
  <dcterms:modified xsi:type="dcterms:W3CDTF">2018-12-27T21:56:00Z</dcterms:modified>
</cp:coreProperties>
</file>